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9F" w:rsidRPr="005C4242" w:rsidRDefault="007F4A9F" w:rsidP="005C42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4242">
        <w:rPr>
          <w:rFonts w:asciiTheme="minorHAnsi" w:hAnsiTheme="minorHAnsi" w:cstheme="minorHAnsi"/>
          <w:color w:val="1A1A1A"/>
          <w:sz w:val="24"/>
          <w:szCs w:val="24"/>
        </w:rPr>
        <w:t>Procedura recenzyjna rozpraw i artykułów recenzyjnych w naszym piśmie odpowiada zaleceniom</w:t>
      </w:r>
      <w:r w:rsidRPr="005C4242">
        <w:rPr>
          <w:rFonts w:asciiTheme="minorHAnsi" w:hAnsiTheme="minorHAnsi" w:cstheme="minorHAnsi"/>
          <w:b/>
          <w:color w:val="1A1A1A"/>
          <w:sz w:val="24"/>
          <w:szCs w:val="24"/>
        </w:rPr>
        <w:t xml:space="preserve"> </w:t>
      </w:r>
      <w:r w:rsidRPr="005C4242">
        <w:rPr>
          <w:rFonts w:asciiTheme="minorHAnsi" w:hAnsiTheme="minorHAnsi" w:cstheme="minorHAnsi"/>
          <w:sz w:val="24"/>
          <w:szCs w:val="24"/>
        </w:rPr>
        <w:t xml:space="preserve">Ministerstwa Nauki i Szkolnictwa Wyższego. Sporządzenie recenzji powierza się osobom </w:t>
      </w:r>
      <w:r w:rsidR="00044212" w:rsidRPr="005C4242">
        <w:rPr>
          <w:rFonts w:asciiTheme="minorHAnsi" w:hAnsiTheme="minorHAnsi" w:cstheme="minorHAnsi"/>
          <w:sz w:val="24"/>
          <w:szCs w:val="24"/>
        </w:rPr>
        <w:t xml:space="preserve">spoza zespołu redakcyjnego, </w:t>
      </w:r>
      <w:r w:rsidRPr="005C4242">
        <w:rPr>
          <w:rFonts w:asciiTheme="minorHAnsi" w:hAnsiTheme="minorHAnsi" w:cstheme="minorHAnsi"/>
          <w:sz w:val="24"/>
          <w:szCs w:val="24"/>
        </w:rPr>
        <w:t xml:space="preserve">specjalizującym się w dziedzinie, której dotyczy tekst. W procedurze zachowana jest dwustronna anonimowość – autora wobec recenzentów i recenzentów wobec autora. Każda recenzja przygotowywana jest według </w:t>
      </w:r>
      <w:r w:rsidRPr="005C4242">
        <w:rPr>
          <w:rFonts w:asciiTheme="minorHAnsi" w:hAnsiTheme="minorHAnsi" w:cstheme="minorHAnsi"/>
          <w:color w:val="0000FF"/>
          <w:sz w:val="24"/>
          <w:szCs w:val="24"/>
        </w:rPr>
        <w:t xml:space="preserve">formularza </w:t>
      </w:r>
      <w:r w:rsidR="005C4242">
        <w:rPr>
          <w:rFonts w:asciiTheme="minorHAnsi" w:hAnsiTheme="minorHAnsi" w:cstheme="minorHAnsi"/>
          <w:color w:val="0000FF"/>
          <w:sz w:val="24"/>
          <w:szCs w:val="24"/>
        </w:rPr>
        <w:t>recenzji</w:t>
      </w:r>
      <w:r w:rsidRPr="005C4242">
        <w:rPr>
          <w:rFonts w:asciiTheme="minorHAnsi" w:hAnsiTheme="minorHAnsi" w:cstheme="minorHAnsi"/>
          <w:sz w:val="24"/>
          <w:szCs w:val="24"/>
        </w:rPr>
        <w:t>. Przebieg procedury jest następujący:</w:t>
      </w:r>
    </w:p>
    <w:p w:rsidR="00032DBE" w:rsidRPr="005C4242" w:rsidRDefault="00032DBE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32DBE" w:rsidRPr="005C4242" w:rsidRDefault="00032DBE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 xml:space="preserve">1. Propozycję artykułu ocenia wstępnie </w:t>
      </w:r>
      <w:r w:rsidR="007F4A9F" w:rsidRPr="005C4242">
        <w:rPr>
          <w:rFonts w:asciiTheme="minorHAnsi" w:hAnsiTheme="minorHAnsi" w:cstheme="minorHAnsi"/>
          <w:sz w:val="24"/>
          <w:szCs w:val="24"/>
        </w:rPr>
        <w:t>redakcja pisma</w:t>
      </w:r>
      <w:r w:rsidRPr="005C4242">
        <w:rPr>
          <w:rFonts w:asciiTheme="minorHAnsi" w:hAnsiTheme="minorHAnsi" w:cstheme="minorHAnsi"/>
          <w:sz w:val="24"/>
          <w:szCs w:val="24"/>
        </w:rPr>
        <w:t>.</w:t>
      </w:r>
      <w:r w:rsidR="007F4A9F" w:rsidRPr="005C42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2DBE" w:rsidRPr="005C4242" w:rsidRDefault="00032DBE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 xml:space="preserve">2. Następnie </w:t>
      </w:r>
      <w:r w:rsidR="00481EB0" w:rsidRPr="005C4242">
        <w:rPr>
          <w:rFonts w:asciiTheme="minorHAnsi" w:hAnsiTheme="minorHAnsi" w:cstheme="minorHAnsi"/>
          <w:sz w:val="24"/>
          <w:szCs w:val="24"/>
        </w:rPr>
        <w:t xml:space="preserve">– </w:t>
      </w:r>
      <w:r w:rsidR="00B96670" w:rsidRPr="005C4242">
        <w:rPr>
          <w:rFonts w:asciiTheme="minorHAnsi" w:hAnsiTheme="minorHAnsi" w:cstheme="minorHAnsi"/>
          <w:sz w:val="24"/>
          <w:szCs w:val="24"/>
        </w:rPr>
        <w:t>jeśli redakcja jest zainteresowana publikacją</w:t>
      </w:r>
      <w:r w:rsidR="00481EB0" w:rsidRPr="005C42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1EB0" w:rsidRPr="005C4242">
        <w:rPr>
          <w:rFonts w:asciiTheme="minorHAnsi" w:hAnsiTheme="minorHAnsi" w:cstheme="minorHAnsi"/>
          <w:sz w:val="24"/>
          <w:szCs w:val="24"/>
        </w:rPr>
        <w:t>–</w:t>
      </w:r>
      <w:r w:rsidR="00B96670" w:rsidRPr="005C4242">
        <w:rPr>
          <w:rFonts w:asciiTheme="minorHAnsi" w:hAnsiTheme="minorHAnsi" w:cstheme="minorHAnsi"/>
          <w:sz w:val="24"/>
          <w:szCs w:val="24"/>
        </w:rPr>
        <w:t xml:space="preserve"> </w:t>
      </w:r>
      <w:r w:rsidR="00481EB0" w:rsidRPr="005C4242">
        <w:rPr>
          <w:rFonts w:asciiTheme="minorHAnsi" w:hAnsiTheme="minorHAnsi" w:cstheme="minorHAnsi"/>
          <w:sz w:val="24"/>
          <w:szCs w:val="24"/>
        </w:rPr>
        <w:t xml:space="preserve">powołuje </w:t>
      </w:r>
      <w:r w:rsidRPr="005C4242">
        <w:rPr>
          <w:rFonts w:asciiTheme="minorHAnsi" w:hAnsiTheme="minorHAnsi" w:cstheme="minorHAnsi"/>
          <w:sz w:val="24"/>
          <w:szCs w:val="24"/>
        </w:rPr>
        <w:t>do oceny artykułu</w:t>
      </w:r>
      <w:r w:rsidR="00B96670" w:rsidRPr="005C4242">
        <w:rPr>
          <w:rFonts w:asciiTheme="minorHAnsi" w:hAnsiTheme="minorHAnsi" w:cstheme="minorHAnsi"/>
          <w:sz w:val="24"/>
          <w:szCs w:val="24"/>
        </w:rPr>
        <w:t xml:space="preserve"> </w:t>
      </w:r>
      <w:r w:rsidR="00C452E3" w:rsidRPr="005C4242">
        <w:rPr>
          <w:rFonts w:asciiTheme="minorHAnsi" w:hAnsiTheme="minorHAnsi" w:cstheme="minorHAnsi"/>
          <w:sz w:val="24"/>
          <w:szCs w:val="24"/>
        </w:rPr>
        <w:t>recenzentów</w:t>
      </w:r>
      <w:r w:rsidRPr="005C4242">
        <w:rPr>
          <w:rFonts w:asciiTheme="minorHAnsi" w:hAnsiTheme="minorHAnsi" w:cstheme="minorHAnsi"/>
          <w:sz w:val="24"/>
          <w:szCs w:val="24"/>
        </w:rPr>
        <w:t xml:space="preserve"> spoza </w:t>
      </w:r>
      <w:r w:rsidR="00481EB0" w:rsidRPr="005C4242">
        <w:rPr>
          <w:rFonts w:asciiTheme="minorHAnsi" w:hAnsiTheme="minorHAnsi" w:cstheme="minorHAnsi"/>
          <w:sz w:val="24"/>
          <w:szCs w:val="24"/>
        </w:rPr>
        <w:t>swego grona</w:t>
      </w:r>
      <w:r w:rsidRPr="005C4242">
        <w:rPr>
          <w:rFonts w:asciiTheme="minorHAnsi" w:hAnsiTheme="minorHAnsi" w:cstheme="minorHAnsi"/>
          <w:sz w:val="24"/>
          <w:szCs w:val="24"/>
        </w:rPr>
        <w:t>.</w:t>
      </w:r>
    </w:p>
    <w:p w:rsidR="007F4A9F" w:rsidRPr="005C4242" w:rsidRDefault="00032DBE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 xml:space="preserve">3. </w:t>
      </w:r>
      <w:r w:rsidR="00B96670" w:rsidRPr="005C4242">
        <w:rPr>
          <w:rFonts w:asciiTheme="minorHAnsi" w:hAnsiTheme="minorHAnsi" w:cstheme="minorHAnsi"/>
          <w:sz w:val="24"/>
          <w:szCs w:val="24"/>
        </w:rPr>
        <w:t xml:space="preserve">Tekst </w:t>
      </w:r>
      <w:r w:rsidRPr="005C4242">
        <w:rPr>
          <w:rFonts w:asciiTheme="minorHAnsi" w:hAnsiTheme="minorHAnsi" w:cstheme="minorHAnsi"/>
          <w:sz w:val="24"/>
          <w:szCs w:val="24"/>
        </w:rPr>
        <w:t>przekazan</w:t>
      </w:r>
      <w:r w:rsidR="005D58E6" w:rsidRPr="005C4242">
        <w:rPr>
          <w:rFonts w:asciiTheme="minorHAnsi" w:hAnsiTheme="minorHAnsi" w:cstheme="minorHAnsi"/>
          <w:sz w:val="24"/>
          <w:szCs w:val="24"/>
        </w:rPr>
        <w:t>y</w:t>
      </w:r>
      <w:r w:rsidRPr="005C4242">
        <w:rPr>
          <w:rFonts w:asciiTheme="minorHAnsi" w:hAnsiTheme="minorHAnsi" w:cstheme="minorHAnsi"/>
          <w:sz w:val="24"/>
          <w:szCs w:val="24"/>
        </w:rPr>
        <w:t xml:space="preserve"> do recenzowania nie zawiera nazwiska autora. Autor otrzymuje opinie o artykule bez ujawnienia to</w:t>
      </w:r>
      <w:r w:rsidRPr="005C4242">
        <w:rPr>
          <w:rFonts w:asciiTheme="minorHAnsi" w:eastAsia="TimesNewRoman" w:hAnsiTheme="minorHAnsi" w:cstheme="minorHAnsi"/>
          <w:sz w:val="24"/>
          <w:szCs w:val="24"/>
        </w:rPr>
        <w:t>ż</w:t>
      </w:r>
      <w:r w:rsidRPr="005C4242">
        <w:rPr>
          <w:rFonts w:asciiTheme="minorHAnsi" w:hAnsiTheme="minorHAnsi" w:cstheme="minorHAnsi"/>
          <w:sz w:val="24"/>
          <w:szCs w:val="24"/>
        </w:rPr>
        <w:t>samo</w:t>
      </w:r>
      <w:r w:rsidRPr="005C4242">
        <w:rPr>
          <w:rFonts w:asciiTheme="minorHAnsi" w:eastAsia="TimesNewRoman" w:hAnsiTheme="minorHAnsi" w:cstheme="minorHAnsi"/>
          <w:sz w:val="24"/>
          <w:szCs w:val="24"/>
        </w:rPr>
        <w:t>ś</w:t>
      </w:r>
      <w:r w:rsidR="00C452E3" w:rsidRPr="005C4242">
        <w:rPr>
          <w:rFonts w:asciiTheme="minorHAnsi" w:hAnsiTheme="minorHAnsi" w:cstheme="minorHAnsi"/>
          <w:sz w:val="24"/>
          <w:szCs w:val="24"/>
        </w:rPr>
        <w:t>ci recenzentów</w:t>
      </w:r>
      <w:r w:rsidRPr="005C4242">
        <w:rPr>
          <w:rFonts w:asciiTheme="minorHAnsi" w:hAnsiTheme="minorHAnsi" w:cstheme="minorHAnsi"/>
          <w:sz w:val="24"/>
          <w:szCs w:val="24"/>
        </w:rPr>
        <w:t>.</w:t>
      </w:r>
    </w:p>
    <w:p w:rsidR="007F4A9F" w:rsidRPr="005C4242" w:rsidRDefault="00032DBE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 xml:space="preserve">4. </w:t>
      </w:r>
      <w:r w:rsidR="007F4A9F" w:rsidRPr="005C4242">
        <w:rPr>
          <w:rFonts w:asciiTheme="minorHAnsi" w:hAnsiTheme="minorHAnsi" w:cstheme="minorHAnsi"/>
          <w:sz w:val="24"/>
          <w:szCs w:val="24"/>
        </w:rPr>
        <w:t>Nazwiska recenzentów współpracujących z redakcją „Wolności i Solidarności” są</w:t>
      </w:r>
      <w:r w:rsidR="005C4242">
        <w:rPr>
          <w:rFonts w:asciiTheme="minorHAnsi" w:hAnsiTheme="minorHAnsi" w:cstheme="minorHAnsi"/>
          <w:sz w:val="24"/>
          <w:szCs w:val="24"/>
        </w:rPr>
        <w:t xml:space="preserve"> </w:t>
      </w:r>
      <w:r w:rsidR="007F4A9F" w:rsidRPr="005C4242">
        <w:rPr>
          <w:rFonts w:asciiTheme="minorHAnsi" w:hAnsiTheme="minorHAnsi" w:cstheme="minorHAnsi"/>
          <w:sz w:val="24"/>
          <w:szCs w:val="24"/>
        </w:rPr>
        <w:t>zamieszczone na stronie internetowej naszego czasopisma.</w:t>
      </w:r>
    </w:p>
    <w:p w:rsidR="00032DBE" w:rsidRPr="005C4242" w:rsidRDefault="007F4A9F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 xml:space="preserve"> 5. </w:t>
      </w:r>
      <w:r w:rsidR="00032DBE" w:rsidRPr="005C4242">
        <w:rPr>
          <w:rFonts w:asciiTheme="minorHAnsi" w:hAnsiTheme="minorHAnsi" w:cstheme="minorHAnsi"/>
          <w:sz w:val="24"/>
          <w:szCs w:val="24"/>
        </w:rPr>
        <w:t>Recenzja ma</w:t>
      </w:r>
      <w:r w:rsidR="00032DBE" w:rsidRPr="005C4242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="00032DBE" w:rsidRPr="005C4242">
        <w:rPr>
          <w:rFonts w:asciiTheme="minorHAnsi" w:hAnsiTheme="minorHAnsi" w:cstheme="minorHAnsi"/>
          <w:sz w:val="24"/>
          <w:szCs w:val="24"/>
        </w:rPr>
        <w:t>form</w:t>
      </w:r>
      <w:r w:rsidR="00032DBE" w:rsidRPr="005C4242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="00032DBE" w:rsidRPr="005C4242">
        <w:rPr>
          <w:rFonts w:asciiTheme="minorHAnsi" w:hAnsiTheme="minorHAnsi" w:cstheme="minorHAnsi"/>
          <w:sz w:val="24"/>
          <w:szCs w:val="24"/>
        </w:rPr>
        <w:t>pisemn</w:t>
      </w:r>
      <w:r w:rsidR="00032DBE" w:rsidRPr="005C4242">
        <w:rPr>
          <w:rFonts w:asciiTheme="minorHAnsi" w:eastAsia="TimesNewRoman" w:hAnsiTheme="minorHAnsi" w:cstheme="minorHAnsi"/>
          <w:sz w:val="24"/>
          <w:szCs w:val="24"/>
        </w:rPr>
        <w:t xml:space="preserve">ą, </w:t>
      </w:r>
      <w:r w:rsidR="00032DBE" w:rsidRPr="005C4242">
        <w:rPr>
          <w:rFonts w:asciiTheme="minorHAnsi" w:hAnsiTheme="minorHAnsi" w:cstheme="minorHAnsi"/>
          <w:sz w:val="24"/>
          <w:szCs w:val="24"/>
        </w:rPr>
        <w:t>w postaci ustalonego przez zespół redakcyjny formularza</w:t>
      </w:r>
      <w:r w:rsidR="005C4242">
        <w:rPr>
          <w:rFonts w:asciiTheme="minorHAnsi" w:hAnsiTheme="minorHAnsi" w:cstheme="minorHAnsi"/>
          <w:sz w:val="24"/>
          <w:szCs w:val="24"/>
        </w:rPr>
        <w:t xml:space="preserve"> </w:t>
      </w:r>
      <w:r w:rsidR="00032DBE" w:rsidRPr="005C4242">
        <w:rPr>
          <w:rFonts w:asciiTheme="minorHAnsi" w:hAnsiTheme="minorHAnsi" w:cstheme="minorHAnsi"/>
          <w:sz w:val="24"/>
          <w:szCs w:val="24"/>
        </w:rPr>
        <w:t>zamieszczonego na stronie internetowej naszego czasopisma.</w:t>
      </w:r>
    </w:p>
    <w:p w:rsidR="007F4A9F" w:rsidRPr="005C4242" w:rsidRDefault="007F4A9F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>6. Po otrzymaniu recenzji redakcja decyduje o publikacji tekst</w:t>
      </w:r>
      <w:r w:rsidR="00044212" w:rsidRPr="005C4242">
        <w:rPr>
          <w:rFonts w:asciiTheme="minorHAnsi" w:hAnsiTheme="minorHAnsi" w:cstheme="minorHAnsi"/>
          <w:sz w:val="24"/>
          <w:szCs w:val="24"/>
        </w:rPr>
        <w:t>u</w:t>
      </w:r>
      <w:r w:rsidRPr="005C4242">
        <w:rPr>
          <w:rFonts w:asciiTheme="minorHAnsi" w:hAnsiTheme="minorHAnsi" w:cstheme="minorHAnsi"/>
          <w:sz w:val="24"/>
          <w:szCs w:val="24"/>
        </w:rPr>
        <w:t xml:space="preserve">, skierowaniu go do poprawy </w:t>
      </w:r>
      <w:r w:rsidR="005C4242">
        <w:rPr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 w:rsidR="005C4242">
        <w:rPr>
          <w:rFonts w:asciiTheme="minorHAnsi" w:hAnsiTheme="minorHAnsi" w:cstheme="minorHAnsi"/>
          <w:sz w:val="24"/>
          <w:szCs w:val="24"/>
        </w:rPr>
        <w:t xml:space="preserve">rzez </w:t>
      </w:r>
      <w:r w:rsidRPr="005C4242">
        <w:rPr>
          <w:rFonts w:asciiTheme="minorHAnsi" w:hAnsiTheme="minorHAnsi" w:cstheme="minorHAnsi"/>
          <w:sz w:val="24"/>
          <w:szCs w:val="24"/>
        </w:rPr>
        <w:t>autora lub odrzuceniu.</w:t>
      </w:r>
    </w:p>
    <w:p w:rsidR="007F4A9F" w:rsidRPr="005C4242" w:rsidRDefault="007F4A9F" w:rsidP="005C42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4242">
        <w:rPr>
          <w:rFonts w:asciiTheme="minorHAnsi" w:hAnsiTheme="minorHAnsi" w:cstheme="minorHAnsi"/>
          <w:sz w:val="24"/>
          <w:szCs w:val="24"/>
        </w:rPr>
        <w:t>7. Przed publikacją tekst zostaje poddany redakcji merytorycznej, językowej oraz adiustacji.</w:t>
      </w:r>
    </w:p>
    <w:p w:rsidR="00032DBE" w:rsidRPr="005C4242" w:rsidRDefault="00032DBE" w:rsidP="005C4242">
      <w:pPr>
        <w:autoSpaceDE w:val="0"/>
        <w:autoSpaceDN w:val="0"/>
        <w:adjustRightInd w:val="0"/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</w:p>
    <w:p w:rsidR="00AB1EBB" w:rsidRPr="005C4242" w:rsidRDefault="00AB1EBB" w:rsidP="005C42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B1EBB" w:rsidRPr="005C4242" w:rsidSect="00AB1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52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E"/>
    <w:rsid w:val="00032DBE"/>
    <w:rsid w:val="00044212"/>
    <w:rsid w:val="003A3EBB"/>
    <w:rsid w:val="00481EB0"/>
    <w:rsid w:val="005C4242"/>
    <w:rsid w:val="005D58E6"/>
    <w:rsid w:val="007B7D26"/>
    <w:rsid w:val="007E04CA"/>
    <w:rsid w:val="007F4A9F"/>
    <w:rsid w:val="00AB1EBB"/>
    <w:rsid w:val="00B046D1"/>
    <w:rsid w:val="00B96670"/>
    <w:rsid w:val="00C27028"/>
    <w:rsid w:val="00C452E3"/>
    <w:rsid w:val="00C617F9"/>
    <w:rsid w:val="00C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60560"/>
  <w14:defaultImageDpi w14:val="300"/>
  <w15:chartTrackingRefBased/>
  <w15:docId w15:val="{08A5F1C7-DBFB-418C-B6CC-B740C9E0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BE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Skórzyński</dc:creator>
  <cp:keywords/>
  <cp:lastModifiedBy>Marek Gawron</cp:lastModifiedBy>
  <cp:revision>3</cp:revision>
  <dcterms:created xsi:type="dcterms:W3CDTF">2016-10-28T12:18:00Z</dcterms:created>
  <dcterms:modified xsi:type="dcterms:W3CDTF">2016-10-28T12:21:00Z</dcterms:modified>
</cp:coreProperties>
</file>